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5F050" w14:textId="77777777" w:rsidR="009C3652" w:rsidRPr="001047FF" w:rsidRDefault="009C3652" w:rsidP="009C3652">
      <w:pPr>
        <w:spacing w:after="0" w:line="240" w:lineRule="auto"/>
        <w:ind w:left="5760" w:right="-1"/>
        <w:jc w:val="both"/>
        <w:rPr>
          <w:rFonts w:ascii="PT Astra Serif" w:hAnsi="PT Astra Serif"/>
          <w:bCs/>
          <w:sz w:val="24"/>
          <w:szCs w:val="24"/>
        </w:rPr>
      </w:pPr>
      <w:r w:rsidRPr="001047FF">
        <w:rPr>
          <w:rFonts w:ascii="PT Astra Serif" w:hAnsi="PT Astra Serif"/>
          <w:bCs/>
          <w:sz w:val="24"/>
          <w:szCs w:val="24"/>
        </w:rPr>
        <w:t>УТВЕРЖДЕН</w:t>
      </w:r>
    </w:p>
    <w:p w14:paraId="14011764" w14:textId="77777777" w:rsidR="009C3652" w:rsidRPr="001047FF" w:rsidRDefault="009C3652" w:rsidP="009C3652">
      <w:pPr>
        <w:spacing w:after="0" w:line="240" w:lineRule="auto"/>
        <w:ind w:left="5760" w:right="-1"/>
        <w:jc w:val="both"/>
        <w:rPr>
          <w:rFonts w:ascii="PT Astra Serif" w:hAnsi="PT Astra Serif"/>
          <w:bCs/>
          <w:sz w:val="24"/>
          <w:szCs w:val="24"/>
        </w:rPr>
      </w:pPr>
      <w:r w:rsidRPr="001047FF">
        <w:rPr>
          <w:rFonts w:ascii="PT Astra Serif" w:hAnsi="PT Astra Serif"/>
          <w:bCs/>
          <w:sz w:val="24"/>
          <w:szCs w:val="24"/>
        </w:rPr>
        <w:t xml:space="preserve">протоколом заочного заседания Совета по инвестиционной политике и развитию малого и среднего предпринимательства            </w:t>
      </w:r>
    </w:p>
    <w:p w14:paraId="08EB0124" w14:textId="77777777" w:rsidR="009C3652" w:rsidRPr="001047FF" w:rsidRDefault="009C3652" w:rsidP="009C3652">
      <w:pPr>
        <w:spacing w:after="0" w:line="240" w:lineRule="auto"/>
        <w:ind w:left="5760" w:right="-1"/>
        <w:jc w:val="both"/>
        <w:rPr>
          <w:rFonts w:ascii="PT Astra Serif" w:hAnsi="PT Astra Serif"/>
          <w:bCs/>
          <w:sz w:val="24"/>
          <w:szCs w:val="24"/>
        </w:rPr>
      </w:pPr>
      <w:r w:rsidRPr="001047FF">
        <w:rPr>
          <w:rFonts w:ascii="PT Astra Serif" w:hAnsi="PT Astra Serif"/>
          <w:bCs/>
          <w:sz w:val="24"/>
          <w:szCs w:val="24"/>
        </w:rPr>
        <w:t xml:space="preserve">от 13 октября 2020 года № 3                                                      </w:t>
      </w:r>
    </w:p>
    <w:p w14:paraId="33EF1603" w14:textId="77777777" w:rsidR="009C3652" w:rsidRPr="001047FF" w:rsidRDefault="009C3652" w:rsidP="0091774E">
      <w:pPr>
        <w:tabs>
          <w:tab w:val="left" w:pos="567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14:paraId="762C3C9E" w14:textId="77777777" w:rsidR="009C3652" w:rsidRPr="001047FF" w:rsidRDefault="009C3652" w:rsidP="0091774E">
      <w:pPr>
        <w:tabs>
          <w:tab w:val="left" w:pos="567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14:paraId="15BE7692" w14:textId="77777777" w:rsidR="009C3652" w:rsidRPr="001047FF" w:rsidRDefault="009C3652" w:rsidP="0091774E">
      <w:pPr>
        <w:tabs>
          <w:tab w:val="left" w:pos="567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p w14:paraId="2746EF5E" w14:textId="48C4F197" w:rsidR="0091774E" w:rsidRPr="001047FF" w:rsidRDefault="0091774E" w:rsidP="0091774E">
      <w:pPr>
        <w:tabs>
          <w:tab w:val="left" w:pos="567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СОСТАВ </w:t>
      </w:r>
    </w:p>
    <w:p w14:paraId="6759B101" w14:textId="77777777" w:rsidR="0091774E" w:rsidRPr="001047FF" w:rsidRDefault="0091774E" w:rsidP="0091774E">
      <w:pPr>
        <w:tabs>
          <w:tab w:val="left" w:pos="567"/>
        </w:tabs>
        <w:spacing w:after="0" w:line="240" w:lineRule="auto"/>
        <w:jc w:val="center"/>
        <w:rPr>
          <w:rFonts w:ascii="PT Astra Serif" w:eastAsia="Times New Roman" w:hAnsi="PT Astra Serif" w:cs="Times New Roman"/>
          <w:bCs/>
          <w:spacing w:val="-2"/>
          <w:sz w:val="24"/>
          <w:szCs w:val="24"/>
          <w:lang w:eastAsia="ru-RU"/>
        </w:rPr>
      </w:pPr>
      <w:r w:rsidRPr="001047FF">
        <w:rPr>
          <w:rFonts w:ascii="PT Astra Serif" w:hAnsi="PT Astra Serif"/>
          <w:b/>
          <w:sz w:val="24"/>
          <w:szCs w:val="24"/>
        </w:rPr>
        <w:t>комитета по имущественной поддержке Совет</w:t>
      </w:r>
      <w:r w:rsidR="00C55352" w:rsidRPr="001047FF">
        <w:rPr>
          <w:rFonts w:ascii="PT Astra Serif" w:hAnsi="PT Astra Serif"/>
          <w:b/>
          <w:sz w:val="24"/>
          <w:szCs w:val="24"/>
        </w:rPr>
        <w:t>а</w:t>
      </w:r>
      <w:r w:rsidRPr="001047FF">
        <w:rPr>
          <w:rFonts w:ascii="PT Astra Serif" w:hAnsi="PT Astra Serif"/>
          <w:b/>
          <w:sz w:val="24"/>
          <w:szCs w:val="24"/>
        </w:rPr>
        <w:t xml:space="preserve"> по инвестиционной политике и развитию малого и среднего предпринимательства </w:t>
      </w:r>
    </w:p>
    <w:p w14:paraId="76E8549E" w14:textId="77777777" w:rsidR="0091774E" w:rsidRPr="001047FF" w:rsidRDefault="0091774E" w:rsidP="004B69AE">
      <w:pPr>
        <w:tabs>
          <w:tab w:val="left" w:pos="567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Cs/>
          <w:spacing w:val="-2"/>
          <w:sz w:val="24"/>
          <w:szCs w:val="24"/>
          <w:lang w:eastAsia="ru-RU"/>
        </w:rPr>
      </w:pPr>
    </w:p>
    <w:p w14:paraId="0BBC698A" w14:textId="77777777" w:rsidR="009C3652" w:rsidRPr="001047FF" w:rsidRDefault="009C3652" w:rsidP="004B69AE">
      <w:pPr>
        <w:tabs>
          <w:tab w:val="left" w:pos="567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Cs/>
          <w:spacing w:val="-2"/>
          <w:sz w:val="24"/>
          <w:szCs w:val="24"/>
          <w:lang w:eastAsia="ru-RU"/>
        </w:rPr>
      </w:pPr>
    </w:p>
    <w:p w14:paraId="5CDC6C02" w14:textId="43BC06DD" w:rsidR="002E6008" w:rsidRPr="001047FF" w:rsidRDefault="002E6008" w:rsidP="009C365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proofErr w:type="spellStart"/>
      <w:r w:rsidRPr="001047FF">
        <w:rPr>
          <w:rFonts w:ascii="PT Astra Serif" w:hAnsi="PT Astra Serif"/>
          <w:sz w:val="24"/>
          <w:szCs w:val="24"/>
        </w:rPr>
        <w:t>Гавричев</w:t>
      </w:r>
      <w:proofErr w:type="spellEnd"/>
      <w:r w:rsidRPr="001047FF">
        <w:rPr>
          <w:rFonts w:ascii="PT Astra Serif" w:hAnsi="PT Astra Serif"/>
          <w:sz w:val="24"/>
          <w:szCs w:val="24"/>
        </w:rPr>
        <w:t xml:space="preserve"> Андрей Васильевич – индивидуальный предприниматель</w:t>
      </w:r>
      <w:r w:rsidR="00A72C0E" w:rsidRPr="001047FF">
        <w:rPr>
          <w:rFonts w:ascii="PT Astra Serif" w:hAnsi="PT Astra Serif"/>
          <w:sz w:val="24"/>
          <w:szCs w:val="24"/>
        </w:rPr>
        <w:t>, директор           ООО «Классика»</w:t>
      </w:r>
      <w:r w:rsidRPr="001047FF">
        <w:rPr>
          <w:rFonts w:ascii="PT Astra Serif" w:hAnsi="PT Astra Serif"/>
          <w:sz w:val="24"/>
          <w:szCs w:val="24"/>
        </w:rPr>
        <w:t xml:space="preserve">; </w:t>
      </w:r>
    </w:p>
    <w:p w14:paraId="0F28741A" w14:textId="77777777" w:rsidR="002E6008" w:rsidRPr="001047FF" w:rsidRDefault="002E6008" w:rsidP="009C365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1047FF">
        <w:rPr>
          <w:rFonts w:ascii="PT Astra Serif" w:hAnsi="PT Astra Serif"/>
          <w:sz w:val="24"/>
          <w:szCs w:val="24"/>
        </w:rPr>
        <w:t xml:space="preserve">Гамзатова </w:t>
      </w:r>
      <w:proofErr w:type="spellStart"/>
      <w:r w:rsidRPr="001047FF">
        <w:rPr>
          <w:rFonts w:ascii="PT Astra Serif" w:hAnsi="PT Astra Serif"/>
          <w:sz w:val="24"/>
          <w:szCs w:val="24"/>
        </w:rPr>
        <w:t>Ирайдат</w:t>
      </w:r>
      <w:proofErr w:type="spellEnd"/>
      <w:r w:rsidRPr="001047FF">
        <w:rPr>
          <w:rFonts w:ascii="PT Astra Serif" w:hAnsi="PT Astra Serif"/>
          <w:sz w:val="24"/>
          <w:szCs w:val="24"/>
        </w:rPr>
        <w:t xml:space="preserve"> Магомедовна – индивидуальный предприниматель; </w:t>
      </w:r>
    </w:p>
    <w:p w14:paraId="1DFAC816" w14:textId="77777777" w:rsidR="002E6008" w:rsidRPr="001047FF" w:rsidRDefault="002E6008" w:rsidP="009C365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1047FF">
        <w:rPr>
          <w:rFonts w:ascii="PT Astra Serif" w:hAnsi="PT Astra Serif"/>
          <w:sz w:val="24"/>
          <w:szCs w:val="24"/>
        </w:rPr>
        <w:t xml:space="preserve">Ганин Павел Владимирович – генеральный директор ООО «Ямальский лесопромышленный комплекс»; </w:t>
      </w:r>
    </w:p>
    <w:p w14:paraId="38DAC823" w14:textId="02A970FB" w:rsidR="002E6008" w:rsidRPr="001047FF" w:rsidRDefault="002E6008" w:rsidP="009C365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1047FF">
        <w:rPr>
          <w:rFonts w:ascii="PT Astra Serif" w:hAnsi="PT Astra Serif"/>
          <w:sz w:val="24"/>
          <w:szCs w:val="24"/>
        </w:rPr>
        <w:t>Дятлов Алексей Николаевич − председатель общественной организации «Союз предпринимателей Пуровского района</w:t>
      </w:r>
      <w:r w:rsidR="00A72C0E" w:rsidRPr="001047FF">
        <w:rPr>
          <w:rFonts w:ascii="PT Astra Serif" w:hAnsi="PT Astra Serif"/>
          <w:sz w:val="24"/>
          <w:szCs w:val="24"/>
        </w:rPr>
        <w:t>»</w:t>
      </w:r>
      <w:r w:rsidRPr="001047FF">
        <w:rPr>
          <w:rFonts w:ascii="PT Astra Serif" w:hAnsi="PT Astra Serif"/>
          <w:sz w:val="24"/>
          <w:szCs w:val="24"/>
        </w:rPr>
        <w:t>;</w:t>
      </w:r>
    </w:p>
    <w:p w14:paraId="3C3CBFE1" w14:textId="50650973" w:rsidR="002E6008" w:rsidRPr="001047FF" w:rsidRDefault="002E6008" w:rsidP="009C365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proofErr w:type="spellStart"/>
      <w:r w:rsidRPr="001047FF">
        <w:rPr>
          <w:rFonts w:ascii="PT Astra Serif" w:hAnsi="PT Astra Serif"/>
          <w:sz w:val="24"/>
          <w:szCs w:val="24"/>
        </w:rPr>
        <w:t>Каипов</w:t>
      </w:r>
      <w:proofErr w:type="spellEnd"/>
      <w:r w:rsidRPr="001047FF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1047FF">
        <w:rPr>
          <w:rFonts w:ascii="PT Astra Serif" w:hAnsi="PT Astra Serif"/>
          <w:sz w:val="24"/>
          <w:szCs w:val="24"/>
        </w:rPr>
        <w:t>Биймурад</w:t>
      </w:r>
      <w:proofErr w:type="spellEnd"/>
      <w:r w:rsidRPr="001047FF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1047FF">
        <w:rPr>
          <w:rFonts w:ascii="PT Astra Serif" w:hAnsi="PT Astra Serif"/>
          <w:sz w:val="24"/>
          <w:szCs w:val="24"/>
        </w:rPr>
        <w:t>Магомед</w:t>
      </w:r>
      <w:r w:rsidR="00A72C0E" w:rsidRPr="001047FF">
        <w:rPr>
          <w:rFonts w:ascii="PT Astra Serif" w:hAnsi="PT Astra Serif"/>
          <w:sz w:val="24"/>
          <w:szCs w:val="24"/>
        </w:rPr>
        <w:t>шапие</w:t>
      </w:r>
      <w:r w:rsidRPr="001047FF">
        <w:rPr>
          <w:rFonts w:ascii="PT Astra Serif" w:hAnsi="PT Astra Serif"/>
          <w:sz w:val="24"/>
          <w:szCs w:val="24"/>
        </w:rPr>
        <w:t>вич</w:t>
      </w:r>
      <w:proofErr w:type="spellEnd"/>
      <w:r w:rsidRPr="001047FF">
        <w:rPr>
          <w:rFonts w:ascii="PT Astra Serif" w:hAnsi="PT Astra Serif"/>
          <w:sz w:val="24"/>
          <w:szCs w:val="24"/>
        </w:rPr>
        <w:t xml:space="preserve"> – индивидуальный предприниматель;</w:t>
      </w:r>
    </w:p>
    <w:p w14:paraId="0199FA6D" w14:textId="77777777" w:rsidR="002E6008" w:rsidRPr="001047FF" w:rsidRDefault="002E6008" w:rsidP="009C365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proofErr w:type="spellStart"/>
      <w:r w:rsidRPr="001047FF">
        <w:rPr>
          <w:rFonts w:ascii="PT Astra Serif" w:hAnsi="PT Astra Serif"/>
          <w:sz w:val="24"/>
          <w:szCs w:val="24"/>
        </w:rPr>
        <w:t>Камурзоева</w:t>
      </w:r>
      <w:proofErr w:type="spellEnd"/>
      <w:r w:rsidRPr="001047FF">
        <w:rPr>
          <w:rFonts w:ascii="PT Astra Serif" w:hAnsi="PT Astra Serif"/>
          <w:sz w:val="24"/>
          <w:szCs w:val="24"/>
        </w:rPr>
        <w:t xml:space="preserve"> Наталья Руслановна – индивидуальный предприниматель;</w:t>
      </w:r>
    </w:p>
    <w:p w14:paraId="5F9E3898" w14:textId="749B4CCB" w:rsidR="00483004" w:rsidRPr="001047FF" w:rsidRDefault="00483004" w:rsidP="009C365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1047FF">
        <w:rPr>
          <w:rFonts w:ascii="PT Astra Serif" w:hAnsi="PT Astra Serif"/>
          <w:sz w:val="24"/>
          <w:szCs w:val="24"/>
        </w:rPr>
        <w:t>Кузин Сергей Анатольевич – генеральный директор ООО «Пуровский нефтеперерабатывающий завод»;</w:t>
      </w:r>
    </w:p>
    <w:p w14:paraId="0B28D95B" w14:textId="61C815D3" w:rsidR="002E6008" w:rsidRPr="001047FF" w:rsidRDefault="002E6008" w:rsidP="002E600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proofErr w:type="spellStart"/>
      <w:r w:rsidRPr="001047FF">
        <w:rPr>
          <w:rFonts w:ascii="PT Astra Serif" w:hAnsi="PT Astra Serif"/>
          <w:sz w:val="24"/>
          <w:szCs w:val="24"/>
        </w:rPr>
        <w:t>Лятифов</w:t>
      </w:r>
      <w:proofErr w:type="spellEnd"/>
      <w:r w:rsidRPr="001047FF">
        <w:rPr>
          <w:rFonts w:ascii="PT Astra Serif" w:hAnsi="PT Astra Serif"/>
          <w:sz w:val="24"/>
          <w:szCs w:val="24"/>
        </w:rPr>
        <w:t xml:space="preserve"> Азер Шахид</w:t>
      </w:r>
      <w:proofErr w:type="gramStart"/>
      <w:r w:rsidRPr="001047FF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1047FF">
        <w:rPr>
          <w:rFonts w:ascii="PT Astra Serif" w:hAnsi="PT Astra Serif"/>
          <w:sz w:val="24"/>
          <w:szCs w:val="24"/>
        </w:rPr>
        <w:t>О</w:t>
      </w:r>
      <w:proofErr w:type="gramEnd"/>
      <w:r w:rsidRPr="001047FF">
        <w:rPr>
          <w:rFonts w:ascii="PT Astra Serif" w:hAnsi="PT Astra Serif"/>
          <w:sz w:val="24"/>
          <w:szCs w:val="24"/>
        </w:rPr>
        <w:t>глы</w:t>
      </w:r>
      <w:proofErr w:type="spellEnd"/>
      <w:r w:rsidRPr="001047FF">
        <w:rPr>
          <w:rFonts w:ascii="PT Astra Serif" w:hAnsi="PT Astra Serif"/>
          <w:sz w:val="24"/>
          <w:szCs w:val="24"/>
        </w:rPr>
        <w:t xml:space="preserve"> – </w:t>
      </w:r>
      <w:r w:rsidR="0067385C" w:rsidRPr="001047FF">
        <w:rPr>
          <w:rFonts w:ascii="PT Astra Serif" w:hAnsi="PT Astra Serif"/>
          <w:sz w:val="24"/>
          <w:szCs w:val="24"/>
        </w:rPr>
        <w:t>индивидуальный предприниматель</w:t>
      </w:r>
      <w:r w:rsidRPr="001047FF">
        <w:rPr>
          <w:rFonts w:ascii="PT Astra Serif" w:hAnsi="PT Astra Serif"/>
          <w:sz w:val="24"/>
          <w:szCs w:val="24"/>
        </w:rPr>
        <w:t>;</w:t>
      </w:r>
    </w:p>
    <w:p w14:paraId="39271C8D" w14:textId="4F286482" w:rsidR="002E6008" w:rsidRPr="001047FF" w:rsidRDefault="002E6008" w:rsidP="009C3652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1047FF">
        <w:rPr>
          <w:rFonts w:ascii="PT Astra Serif" w:hAnsi="PT Astra Serif"/>
          <w:sz w:val="24"/>
          <w:szCs w:val="24"/>
        </w:rPr>
        <w:t>Мартынова Наталья Владимировна –</w:t>
      </w:r>
      <w:r w:rsidR="00A72C0E" w:rsidRPr="001047FF">
        <w:rPr>
          <w:rFonts w:ascii="PT Astra Serif" w:hAnsi="PT Astra Serif"/>
          <w:sz w:val="24"/>
          <w:szCs w:val="24"/>
        </w:rPr>
        <w:t xml:space="preserve"> индивидуальный предприниматель, </w:t>
      </w:r>
      <w:r w:rsidRPr="001047FF">
        <w:rPr>
          <w:rFonts w:ascii="PT Astra Serif" w:hAnsi="PT Astra Serif"/>
          <w:sz w:val="24"/>
          <w:szCs w:val="24"/>
        </w:rPr>
        <w:t xml:space="preserve"> генеральный директор ООО «</w:t>
      </w:r>
      <w:proofErr w:type="spellStart"/>
      <w:r w:rsidRPr="001047FF">
        <w:rPr>
          <w:rFonts w:ascii="PT Astra Serif" w:hAnsi="PT Astra Serif"/>
          <w:sz w:val="24"/>
          <w:szCs w:val="24"/>
        </w:rPr>
        <w:t>Фармамед</w:t>
      </w:r>
      <w:proofErr w:type="spellEnd"/>
      <w:r w:rsidRPr="001047FF">
        <w:rPr>
          <w:rFonts w:ascii="PT Astra Serif" w:hAnsi="PT Astra Serif"/>
          <w:sz w:val="24"/>
          <w:szCs w:val="24"/>
        </w:rPr>
        <w:t>»;</w:t>
      </w:r>
    </w:p>
    <w:p w14:paraId="60043E87" w14:textId="513FD294" w:rsidR="008612FB" w:rsidRPr="001047FF" w:rsidRDefault="002E6008" w:rsidP="008612FB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1047FF">
        <w:rPr>
          <w:rFonts w:ascii="PT Astra Serif" w:hAnsi="PT Astra Serif"/>
          <w:sz w:val="24"/>
          <w:szCs w:val="24"/>
        </w:rPr>
        <w:t xml:space="preserve">Полонский Анатолий Григорьевич – генеральный директор ООО «Пуровская компания общественного питания и торговли </w:t>
      </w:r>
      <w:r w:rsidR="00A72C0E" w:rsidRPr="001047FF">
        <w:rPr>
          <w:rFonts w:ascii="PT Astra Serif" w:hAnsi="PT Astra Serif"/>
          <w:sz w:val="24"/>
          <w:szCs w:val="24"/>
        </w:rPr>
        <w:t xml:space="preserve">– </w:t>
      </w:r>
      <w:r w:rsidRPr="001047FF">
        <w:rPr>
          <w:rFonts w:ascii="PT Astra Serif" w:hAnsi="PT Astra Serif"/>
          <w:sz w:val="24"/>
          <w:szCs w:val="24"/>
        </w:rPr>
        <w:t>Пурнефтегазгеология»;</w:t>
      </w:r>
    </w:p>
    <w:p w14:paraId="23A7627F" w14:textId="7872ED6E" w:rsidR="002E6008" w:rsidRPr="001047FF" w:rsidRDefault="002E6008" w:rsidP="002E6008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1047FF">
        <w:rPr>
          <w:rFonts w:ascii="PT Astra Serif" w:hAnsi="PT Astra Serif"/>
          <w:sz w:val="24"/>
          <w:szCs w:val="24"/>
        </w:rPr>
        <w:t xml:space="preserve">Птах Наталья Геннадьевна – </w:t>
      </w:r>
      <w:r w:rsidR="008612FB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индивидуальный предприниматель, директор  ООО «ЛАБРАДОР», генеральный директор  ООО «ТД Престиж»;</w:t>
      </w:r>
    </w:p>
    <w:p w14:paraId="677A62DF" w14:textId="77777777" w:rsidR="002E6008" w:rsidRPr="001047FF" w:rsidRDefault="002E6008" w:rsidP="002E60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proofErr w:type="spellStart"/>
      <w:r w:rsidRPr="001047FF">
        <w:rPr>
          <w:rFonts w:ascii="PT Astra Serif" w:hAnsi="PT Astra Serif"/>
          <w:sz w:val="24"/>
          <w:szCs w:val="24"/>
        </w:rPr>
        <w:t>Саютина</w:t>
      </w:r>
      <w:proofErr w:type="spellEnd"/>
      <w:r w:rsidRPr="001047FF">
        <w:rPr>
          <w:rFonts w:ascii="PT Astra Serif" w:hAnsi="PT Astra Serif"/>
          <w:sz w:val="24"/>
          <w:szCs w:val="24"/>
        </w:rPr>
        <w:t xml:space="preserve"> Елена Геннадьевна – генеральный директор ООО «</w:t>
      </w:r>
      <w:proofErr w:type="spellStart"/>
      <w:r w:rsidRPr="001047FF">
        <w:rPr>
          <w:rFonts w:ascii="PT Astra Serif" w:hAnsi="PT Astra Serif"/>
          <w:sz w:val="24"/>
          <w:szCs w:val="24"/>
        </w:rPr>
        <w:t>Ямалдент</w:t>
      </w:r>
      <w:proofErr w:type="spellEnd"/>
      <w:r w:rsidRPr="001047FF">
        <w:rPr>
          <w:rFonts w:ascii="PT Astra Serif" w:hAnsi="PT Astra Serif"/>
          <w:sz w:val="24"/>
          <w:szCs w:val="24"/>
        </w:rPr>
        <w:t>»;</w:t>
      </w:r>
    </w:p>
    <w:p w14:paraId="5D3002D1" w14:textId="1D4B8838" w:rsidR="002E6008" w:rsidRPr="001047FF" w:rsidRDefault="002E6008" w:rsidP="002E60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1047FF">
        <w:rPr>
          <w:rFonts w:ascii="PT Astra Serif" w:hAnsi="PT Astra Serif"/>
          <w:sz w:val="24"/>
          <w:szCs w:val="24"/>
        </w:rPr>
        <w:t xml:space="preserve">Семенюта Александр Сергеевич – </w:t>
      </w:r>
      <w:r w:rsidR="00A72C0E" w:rsidRPr="001047FF">
        <w:rPr>
          <w:rFonts w:ascii="PT Astra Serif" w:hAnsi="PT Astra Serif"/>
          <w:sz w:val="24"/>
          <w:szCs w:val="24"/>
        </w:rPr>
        <w:t xml:space="preserve">индивидуальный предприниматель, </w:t>
      </w:r>
      <w:r w:rsidRPr="001047FF">
        <w:rPr>
          <w:rFonts w:ascii="PT Astra Serif" w:hAnsi="PT Astra Serif"/>
          <w:sz w:val="24"/>
          <w:szCs w:val="24"/>
        </w:rPr>
        <w:t>генеральный директор ООО «</w:t>
      </w:r>
      <w:proofErr w:type="spellStart"/>
      <w:r w:rsidRPr="001047FF">
        <w:rPr>
          <w:rFonts w:ascii="PT Astra Serif" w:hAnsi="PT Astra Serif"/>
          <w:sz w:val="24"/>
          <w:szCs w:val="24"/>
        </w:rPr>
        <w:t>Стройдвор</w:t>
      </w:r>
      <w:proofErr w:type="spellEnd"/>
      <w:r w:rsidRPr="001047FF">
        <w:rPr>
          <w:rFonts w:ascii="PT Astra Serif" w:hAnsi="PT Astra Serif"/>
          <w:sz w:val="24"/>
          <w:szCs w:val="24"/>
        </w:rPr>
        <w:t>»</w:t>
      </w:r>
      <w:r w:rsidR="00A72C0E" w:rsidRPr="001047FF">
        <w:rPr>
          <w:rFonts w:ascii="PT Astra Serif" w:hAnsi="PT Astra Serif"/>
          <w:sz w:val="24"/>
          <w:szCs w:val="24"/>
        </w:rPr>
        <w:t>, генеральный директор ООО «Мадрид»</w:t>
      </w:r>
      <w:r w:rsidRPr="001047FF">
        <w:rPr>
          <w:rFonts w:ascii="PT Astra Serif" w:hAnsi="PT Astra Serif"/>
          <w:sz w:val="24"/>
          <w:szCs w:val="24"/>
        </w:rPr>
        <w:t>;</w:t>
      </w:r>
    </w:p>
    <w:p w14:paraId="70D46E6D" w14:textId="43A9663D" w:rsidR="002E6008" w:rsidRPr="001047FF" w:rsidRDefault="002E6008" w:rsidP="002E60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1047FF">
        <w:rPr>
          <w:rFonts w:ascii="PT Astra Serif" w:hAnsi="PT Astra Serif"/>
          <w:sz w:val="24"/>
          <w:szCs w:val="24"/>
        </w:rPr>
        <w:t>Стельмах Виталий Дмитриевич –</w:t>
      </w:r>
      <w:r w:rsidR="008612FB" w:rsidRPr="001047FF">
        <w:rPr>
          <w:rFonts w:ascii="PT Astra Serif" w:hAnsi="PT Astra Serif"/>
          <w:sz w:val="24"/>
          <w:szCs w:val="24"/>
        </w:rPr>
        <w:t xml:space="preserve"> </w:t>
      </w:r>
      <w:r w:rsidRPr="001047FF">
        <w:rPr>
          <w:rFonts w:ascii="PT Astra Serif" w:hAnsi="PT Astra Serif"/>
          <w:sz w:val="24"/>
          <w:szCs w:val="24"/>
        </w:rPr>
        <w:t>директор ООО «Нептун»;</w:t>
      </w:r>
    </w:p>
    <w:p w14:paraId="4AA00195" w14:textId="209D425C" w:rsidR="002E6008" w:rsidRPr="001047FF" w:rsidRDefault="002E6008" w:rsidP="002E600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proofErr w:type="spellStart"/>
      <w:r w:rsidRPr="001047FF">
        <w:rPr>
          <w:rFonts w:ascii="PT Astra Serif" w:hAnsi="PT Astra Serif"/>
          <w:sz w:val="24"/>
          <w:szCs w:val="24"/>
        </w:rPr>
        <w:t>Стрельцова</w:t>
      </w:r>
      <w:proofErr w:type="spellEnd"/>
      <w:r w:rsidRPr="001047FF">
        <w:rPr>
          <w:rFonts w:ascii="PT Astra Serif" w:hAnsi="PT Astra Serif"/>
          <w:sz w:val="24"/>
          <w:szCs w:val="24"/>
        </w:rPr>
        <w:t xml:space="preserve"> Надежда Викторовна – индивидуальный предприниматель; </w:t>
      </w: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</w:t>
      </w:r>
    </w:p>
    <w:p w14:paraId="3858D0E9" w14:textId="77777777" w:rsidR="002E6008" w:rsidRPr="001047FF" w:rsidRDefault="002E6008" w:rsidP="0014042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1047FF">
        <w:rPr>
          <w:rFonts w:ascii="PT Astra Serif" w:hAnsi="PT Astra Serif"/>
          <w:sz w:val="24"/>
          <w:szCs w:val="24"/>
        </w:rPr>
        <w:t>Поколюкин Владимир Александрович – заместитель Главы Администрации района по вопросам экономики;</w:t>
      </w:r>
    </w:p>
    <w:p w14:paraId="7769814D" w14:textId="0FFA0073" w:rsidR="002E6008" w:rsidRPr="001047FF" w:rsidRDefault="002E6008" w:rsidP="0014042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1047FF">
        <w:rPr>
          <w:rFonts w:ascii="PT Astra Serif" w:hAnsi="PT Astra Serif"/>
          <w:sz w:val="24"/>
          <w:szCs w:val="24"/>
        </w:rPr>
        <w:t>Боков Владимир Валерьевич – и.о. начальника  департамента имущественных и земельных отношений Администрации Пуровского района;</w:t>
      </w:r>
    </w:p>
    <w:p w14:paraId="25924E73" w14:textId="77777777" w:rsidR="002E6008" w:rsidRPr="001047FF" w:rsidRDefault="002E6008" w:rsidP="0014042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1047FF">
        <w:rPr>
          <w:rFonts w:ascii="PT Astra Serif" w:hAnsi="PT Astra Serif"/>
          <w:sz w:val="24"/>
          <w:szCs w:val="24"/>
        </w:rPr>
        <w:t xml:space="preserve"> Бохан Евгений Викторович – начальник управления архитектуры и градостроительства департамента строительства, архитектуры и жилищной политики Администрации Пуровского района;</w:t>
      </w:r>
    </w:p>
    <w:p w14:paraId="7A7CDE73" w14:textId="6F9B2F08" w:rsidR="002E6008" w:rsidRPr="001047FF" w:rsidRDefault="002E6008" w:rsidP="0014042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1047FF">
        <w:rPr>
          <w:rFonts w:ascii="PT Astra Serif" w:hAnsi="PT Astra Serif"/>
          <w:sz w:val="24"/>
          <w:szCs w:val="24"/>
        </w:rPr>
        <w:t xml:space="preserve"> Медведева Юлия Валериевна – начальник управления экономики Администрации Пуровского района; </w:t>
      </w:r>
    </w:p>
    <w:p w14:paraId="46A26E75" w14:textId="75E42CA9" w:rsidR="002E6008" w:rsidRPr="001047FF" w:rsidRDefault="002E6008" w:rsidP="0014042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4"/>
          <w:szCs w:val="24"/>
        </w:rPr>
      </w:pPr>
      <w:r w:rsidRPr="001047FF">
        <w:rPr>
          <w:rFonts w:ascii="PT Astra Serif" w:hAnsi="PT Astra Serif"/>
          <w:sz w:val="24"/>
          <w:szCs w:val="24"/>
        </w:rPr>
        <w:t xml:space="preserve">Величко Христина Игоревна </w:t>
      </w:r>
      <w:r w:rsidR="005C591F" w:rsidRPr="001047FF">
        <w:rPr>
          <w:rFonts w:ascii="PT Astra Serif" w:hAnsi="PT Astra Serif"/>
          <w:sz w:val="24"/>
          <w:szCs w:val="24"/>
        </w:rPr>
        <w:t>–</w:t>
      </w:r>
      <w:r w:rsidRPr="001047FF">
        <w:rPr>
          <w:rFonts w:ascii="PT Astra Serif" w:hAnsi="PT Astra Serif"/>
          <w:sz w:val="24"/>
          <w:szCs w:val="24"/>
        </w:rPr>
        <w:t xml:space="preserve"> </w:t>
      </w:r>
      <w:r w:rsidR="005C591F" w:rsidRPr="001047FF">
        <w:rPr>
          <w:rFonts w:ascii="PT Astra Serif" w:hAnsi="PT Astra Serif"/>
          <w:sz w:val="24"/>
          <w:szCs w:val="24"/>
        </w:rPr>
        <w:t xml:space="preserve">региональный представитель </w:t>
      </w:r>
      <w:r w:rsidRPr="001047FF">
        <w:rPr>
          <w:rFonts w:ascii="PT Astra Serif" w:hAnsi="PT Astra Serif"/>
          <w:sz w:val="24"/>
          <w:szCs w:val="24"/>
        </w:rPr>
        <w:t>микрофинансов</w:t>
      </w:r>
      <w:r w:rsidR="005C591F" w:rsidRPr="001047FF">
        <w:rPr>
          <w:rFonts w:ascii="PT Astra Serif" w:hAnsi="PT Astra Serif"/>
          <w:sz w:val="24"/>
          <w:szCs w:val="24"/>
        </w:rPr>
        <w:t xml:space="preserve">ой </w:t>
      </w:r>
      <w:r w:rsidRPr="001047FF">
        <w:rPr>
          <w:rFonts w:ascii="PT Astra Serif" w:hAnsi="PT Astra Serif"/>
          <w:sz w:val="24"/>
          <w:szCs w:val="24"/>
        </w:rPr>
        <w:t>компани</w:t>
      </w:r>
      <w:r w:rsidR="005C591F" w:rsidRPr="001047FF">
        <w:rPr>
          <w:rFonts w:ascii="PT Astra Serif" w:hAnsi="PT Astra Serif"/>
          <w:sz w:val="24"/>
          <w:szCs w:val="24"/>
        </w:rPr>
        <w:t>и</w:t>
      </w:r>
      <w:r w:rsidRPr="001047FF">
        <w:rPr>
          <w:rFonts w:ascii="PT Astra Serif" w:hAnsi="PT Astra Serif"/>
          <w:sz w:val="24"/>
          <w:szCs w:val="24"/>
        </w:rPr>
        <w:t xml:space="preserve"> «Фонд финансовой поддержки субъектов малого предпринимательства ЯНАО» в г. Тарко-Сале.</w:t>
      </w:r>
    </w:p>
    <w:p w14:paraId="4886CD60" w14:textId="77777777" w:rsidR="00730E0B" w:rsidRPr="001047FF" w:rsidRDefault="00730E0B" w:rsidP="0091774E">
      <w:pPr>
        <w:tabs>
          <w:tab w:val="left" w:pos="567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14:paraId="7681AEAB" w14:textId="77777777" w:rsidR="00730E0B" w:rsidRPr="001047FF" w:rsidRDefault="00730E0B" w:rsidP="0091774E">
      <w:pPr>
        <w:tabs>
          <w:tab w:val="left" w:pos="567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14:paraId="6816CB4F" w14:textId="77777777" w:rsidR="00730E0B" w:rsidRPr="001047FF" w:rsidRDefault="00730E0B" w:rsidP="0091774E">
      <w:pPr>
        <w:tabs>
          <w:tab w:val="left" w:pos="567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14:paraId="55EAD11A" w14:textId="77777777" w:rsidR="002E6008" w:rsidRPr="001047FF" w:rsidRDefault="002E6008" w:rsidP="002E6008">
      <w:pPr>
        <w:spacing w:after="0" w:line="240" w:lineRule="auto"/>
        <w:ind w:left="5760" w:right="-1"/>
        <w:jc w:val="both"/>
        <w:rPr>
          <w:rFonts w:ascii="PT Astra Serif" w:hAnsi="PT Astra Serif"/>
          <w:bCs/>
          <w:sz w:val="24"/>
          <w:szCs w:val="24"/>
        </w:rPr>
      </w:pPr>
      <w:r w:rsidRPr="001047FF">
        <w:rPr>
          <w:rFonts w:ascii="PT Astra Serif" w:hAnsi="PT Astra Serif"/>
          <w:bCs/>
          <w:sz w:val="24"/>
          <w:szCs w:val="24"/>
        </w:rPr>
        <w:lastRenderedPageBreak/>
        <w:t>УТВЕРЖДЕН</w:t>
      </w:r>
    </w:p>
    <w:p w14:paraId="577D6C11" w14:textId="77777777" w:rsidR="002E6008" w:rsidRPr="001047FF" w:rsidRDefault="002E6008" w:rsidP="002E6008">
      <w:pPr>
        <w:spacing w:after="0" w:line="240" w:lineRule="auto"/>
        <w:ind w:left="5760" w:right="-1"/>
        <w:jc w:val="both"/>
        <w:rPr>
          <w:rFonts w:ascii="PT Astra Serif" w:hAnsi="PT Astra Serif"/>
          <w:bCs/>
          <w:sz w:val="24"/>
          <w:szCs w:val="24"/>
        </w:rPr>
      </w:pPr>
      <w:r w:rsidRPr="001047FF">
        <w:rPr>
          <w:rFonts w:ascii="PT Astra Serif" w:hAnsi="PT Astra Serif"/>
          <w:bCs/>
          <w:sz w:val="24"/>
          <w:szCs w:val="24"/>
        </w:rPr>
        <w:t xml:space="preserve">протоколом заочного заседания Совета по инвестиционной политике и развитию малого и среднего предпринимательства            </w:t>
      </w:r>
    </w:p>
    <w:p w14:paraId="3BC0A258" w14:textId="75CA1B20" w:rsidR="00730E0B" w:rsidRPr="001047FF" w:rsidRDefault="002E6008" w:rsidP="002E6008">
      <w:pPr>
        <w:spacing w:after="0" w:line="240" w:lineRule="auto"/>
        <w:ind w:left="5760" w:right="-1"/>
        <w:jc w:val="both"/>
        <w:rPr>
          <w:rFonts w:ascii="PT Astra Serif" w:hAnsi="PT Astra Serif"/>
          <w:bCs/>
          <w:sz w:val="24"/>
          <w:szCs w:val="24"/>
        </w:rPr>
      </w:pPr>
      <w:r w:rsidRPr="001047FF">
        <w:rPr>
          <w:rFonts w:ascii="PT Astra Serif" w:hAnsi="PT Astra Serif"/>
          <w:bCs/>
          <w:sz w:val="24"/>
          <w:szCs w:val="24"/>
        </w:rPr>
        <w:t xml:space="preserve">от 13 октября 2020 года № 3                                                      </w:t>
      </w:r>
    </w:p>
    <w:p w14:paraId="6820D951" w14:textId="77777777" w:rsidR="00730E0B" w:rsidRPr="001047FF" w:rsidRDefault="00730E0B" w:rsidP="0091774E">
      <w:pPr>
        <w:tabs>
          <w:tab w:val="left" w:pos="567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14:paraId="4F3DDFFA" w14:textId="77777777" w:rsidR="00730E0B" w:rsidRPr="001047FF" w:rsidRDefault="00730E0B" w:rsidP="0091774E">
      <w:pPr>
        <w:tabs>
          <w:tab w:val="left" w:pos="567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14:paraId="13C654B6" w14:textId="77777777" w:rsidR="00730E0B" w:rsidRPr="001047FF" w:rsidRDefault="00730E0B" w:rsidP="0091774E">
      <w:pPr>
        <w:tabs>
          <w:tab w:val="left" w:pos="567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14:paraId="7D99B3F5" w14:textId="77777777" w:rsidR="0091774E" w:rsidRPr="001047FF" w:rsidRDefault="00655E75" w:rsidP="0091774E">
      <w:pPr>
        <w:tabs>
          <w:tab w:val="left" w:pos="567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Регламент деятельности </w:t>
      </w:r>
    </w:p>
    <w:p w14:paraId="0C99B525" w14:textId="77777777" w:rsidR="0091774E" w:rsidRPr="001047FF" w:rsidRDefault="00C55352" w:rsidP="0091774E">
      <w:pPr>
        <w:tabs>
          <w:tab w:val="left" w:pos="567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комитет</w:t>
      </w:r>
      <w:r w:rsidR="00655E75" w:rsidRPr="001047F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</w:t>
      </w:r>
      <w:r w:rsidRPr="001047F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по имущественной поддержке Совета по инвестиционной политике и развитию малого и среднего предпринимательства</w:t>
      </w:r>
    </w:p>
    <w:p w14:paraId="7FC6F8B8" w14:textId="77777777" w:rsidR="0091774E" w:rsidRPr="001047FF" w:rsidRDefault="0091774E" w:rsidP="0091774E">
      <w:pPr>
        <w:tabs>
          <w:tab w:val="left" w:pos="567"/>
        </w:tabs>
        <w:spacing w:after="0" w:line="240" w:lineRule="auto"/>
        <w:ind w:left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0F40B876" w14:textId="77777777" w:rsidR="0091774E" w:rsidRPr="001047FF" w:rsidRDefault="0091774E" w:rsidP="0091774E">
      <w:pPr>
        <w:tabs>
          <w:tab w:val="left" w:pos="0"/>
          <w:tab w:val="left" w:pos="567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b/>
          <w:sz w:val="24"/>
          <w:szCs w:val="24"/>
          <w:lang w:val="en-US" w:eastAsia="ru-RU"/>
        </w:rPr>
        <w:t>I</w:t>
      </w:r>
      <w:r w:rsidRPr="001047F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. Общие положения</w:t>
      </w:r>
    </w:p>
    <w:p w14:paraId="40F14608" w14:textId="77777777" w:rsidR="0091774E" w:rsidRPr="001047FF" w:rsidRDefault="0091774E" w:rsidP="0091774E">
      <w:pPr>
        <w:tabs>
          <w:tab w:val="left" w:pos="567"/>
          <w:tab w:val="left" w:pos="1080"/>
        </w:tabs>
        <w:spacing w:after="0" w:line="240" w:lineRule="auto"/>
        <w:ind w:left="1134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03187F78" w14:textId="66C19FAD" w:rsidR="00C55352" w:rsidRPr="001047FF" w:rsidRDefault="0091774E" w:rsidP="00C55352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1.1. </w:t>
      </w:r>
      <w:r w:rsidR="00C55352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Комитет по имущественной поддержке Совет</w:t>
      </w:r>
      <w:r w:rsidR="002C7AB5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="00C55352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 инвестиционной политике и развитию малого и среднего предпринимательства </w:t>
      </w: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(далее –</w:t>
      </w:r>
      <w:r w:rsidR="008B3251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59112F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комитет</w:t>
      </w: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) является общественным совещательным органом, созданным</w:t>
      </w:r>
      <w:r w:rsidR="00C55352" w:rsidRPr="001047FF">
        <w:rPr>
          <w:rFonts w:ascii="PT Astra Serif" w:hAnsi="PT Astra Serif"/>
          <w:sz w:val="24"/>
          <w:szCs w:val="24"/>
        </w:rPr>
        <w:t xml:space="preserve"> </w:t>
      </w:r>
      <w:r w:rsidR="00C55352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при Совете по инвестиционной политике и развитию малого и среднего предпринимательства</w:t>
      </w:r>
      <w:r w:rsidR="0059112F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(далее – Совет)</w:t>
      </w: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C55352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для </w:t>
      </w:r>
      <w:r w:rsidR="002C7AB5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обсуждения </w:t>
      </w:r>
      <w:r w:rsidR="00B84C8F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проблем развития субъектов малого и среднего предпринимательства и </w:t>
      </w:r>
      <w:proofErr w:type="gramStart"/>
      <w:r w:rsidR="00B84C8F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разработки</w:t>
      </w:r>
      <w:proofErr w:type="gramEnd"/>
      <w:r w:rsidR="00B84C8F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эффективных мер по их решению в части </w:t>
      </w:r>
      <w:r w:rsidR="002C7AB5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имущественн</w:t>
      </w:r>
      <w:r w:rsidR="00B84C8F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ых и земельных отношений</w:t>
      </w:r>
      <w:r w:rsidR="002C7AB5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14:paraId="1AB22979" w14:textId="15C982C9" w:rsidR="008460DE" w:rsidRPr="001047FF" w:rsidRDefault="008460DE" w:rsidP="008460DE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1.2. Для целей настоящего Регламента применяются следующие основные термины:</w:t>
      </w:r>
    </w:p>
    <w:p w14:paraId="6B13CF84" w14:textId="4D89CF61" w:rsidR="008460DE" w:rsidRPr="001047FF" w:rsidRDefault="008460DE" w:rsidP="008460DE">
      <w:pPr>
        <w:tabs>
          <w:tab w:val="left" w:pos="567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−</w:t>
      </w: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 инвестиционная площадка – свободные производственные площади, земельные участки, расположенные на территории района, на которых возможна реализация инвестиционного проекта;</w:t>
      </w:r>
    </w:p>
    <w:p w14:paraId="1753D4ED" w14:textId="2B5B8700" w:rsidR="008460DE" w:rsidRPr="001047FF" w:rsidRDefault="008460DE" w:rsidP="008460DE">
      <w:pPr>
        <w:tabs>
          <w:tab w:val="left" w:pos="567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−</w:t>
      </w: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 совет по инвестиционной политике и развитию малого и среднего предпринимательства в Пуровском районе – постоянно действующий совещательный орган, созданный в целях формирования благоприятного инвестиционного и инновационного климата, стимулирования инвестиционной деятельности, развития малого и среднего предпринимательства, а также развития конкуренции на территории муниципального образования, утвержденный постановлением Администрации района от 11.09.2020                    № 356-ПА.</w:t>
      </w:r>
    </w:p>
    <w:p w14:paraId="5DDEDAE9" w14:textId="5C1A377B" w:rsidR="0091774E" w:rsidRPr="001047FF" w:rsidRDefault="0091774E" w:rsidP="0091774E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1.</w:t>
      </w:r>
      <w:r w:rsidR="008460DE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В своей деятельности </w:t>
      </w:r>
      <w:r w:rsidR="002C7AB5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комитет</w:t>
      </w: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руководствуется правовыми актами Российской Федерации, Ямало-Ненецкого автономного округа, нормативными правовыми актами Пуровского района, а также настоящим </w:t>
      </w:r>
      <w:r w:rsidR="001B1719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Регламентом</w:t>
      </w: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14:paraId="4980FEF4" w14:textId="77777777" w:rsidR="0091774E" w:rsidRPr="001047FF" w:rsidRDefault="0091774E" w:rsidP="0091774E">
      <w:pPr>
        <w:tabs>
          <w:tab w:val="left" w:pos="567"/>
          <w:tab w:val="left" w:pos="1701"/>
        </w:tabs>
        <w:spacing w:after="0" w:line="240" w:lineRule="auto"/>
        <w:ind w:left="113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74C1AD1B" w14:textId="77777777" w:rsidR="0091774E" w:rsidRPr="001047FF" w:rsidRDefault="0091774E" w:rsidP="0091774E">
      <w:pPr>
        <w:tabs>
          <w:tab w:val="left" w:pos="0"/>
          <w:tab w:val="left" w:pos="567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b/>
          <w:sz w:val="24"/>
          <w:szCs w:val="24"/>
          <w:lang w:val="en-US" w:eastAsia="ru-RU"/>
        </w:rPr>
        <w:t>II</w:t>
      </w:r>
      <w:r w:rsidRPr="001047F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. </w:t>
      </w:r>
      <w:r w:rsidR="00CE6999" w:rsidRPr="001047F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Основные направления деятельности и полномочия комитета</w:t>
      </w:r>
    </w:p>
    <w:p w14:paraId="451AD62D" w14:textId="77777777" w:rsidR="0091774E" w:rsidRPr="001047FF" w:rsidRDefault="0091774E" w:rsidP="0091774E">
      <w:pPr>
        <w:tabs>
          <w:tab w:val="left" w:pos="0"/>
          <w:tab w:val="left" w:pos="567"/>
        </w:tabs>
        <w:spacing w:after="0" w:line="240" w:lineRule="auto"/>
        <w:ind w:left="1134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31974F72" w14:textId="77777777" w:rsidR="00CE6999" w:rsidRPr="001047FF" w:rsidRDefault="0091774E" w:rsidP="0091774E">
      <w:pPr>
        <w:tabs>
          <w:tab w:val="left" w:pos="0"/>
          <w:tab w:val="left" w:pos="567"/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2.1. </w:t>
      </w:r>
      <w:r w:rsidR="00CE6999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Комитет в пределах своей компетенции осуществляет:</w:t>
      </w:r>
    </w:p>
    <w:p w14:paraId="2A33384A" w14:textId="2594B319" w:rsidR="00BE21C7" w:rsidRPr="001047FF" w:rsidRDefault="00BE21C7" w:rsidP="005657E6">
      <w:pPr>
        <w:pStyle w:val="a7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рассмотрение </w:t>
      </w:r>
      <w:r w:rsidR="003A05D1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вопросов имущественной поддержки, </w:t>
      </w: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стоимости арендной платы за пользование имуществом и земельными участками;</w:t>
      </w:r>
    </w:p>
    <w:p w14:paraId="01A78DD9" w14:textId="1A67D722" w:rsidR="00000252" w:rsidRPr="001047FF" w:rsidRDefault="00000252" w:rsidP="005657E6">
      <w:pPr>
        <w:pStyle w:val="a7"/>
        <w:numPr>
          <w:ilvl w:val="1"/>
          <w:numId w:val="4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рассмотрение вопросов, связанных с вывозом твердых коммун</w:t>
      </w:r>
      <w:r w:rsidR="003A05D1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альных и жидких бытовых отходов</w:t>
      </w: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14:paraId="5C021A26" w14:textId="77777777" w:rsidR="005657E6" w:rsidRPr="001047FF" w:rsidRDefault="005657E6" w:rsidP="005657E6">
      <w:pPr>
        <w:pStyle w:val="a7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выработка предложений по потребности предпринимательского сообщества в земельных участках; </w:t>
      </w:r>
    </w:p>
    <w:p w14:paraId="10ED946C" w14:textId="57B209EE" w:rsidR="005657E6" w:rsidRPr="001047FF" w:rsidRDefault="005657E6" w:rsidP="005657E6">
      <w:pPr>
        <w:pStyle w:val="a7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внесение предложений по созданию инвестиционных площадок на территории района;</w:t>
      </w:r>
    </w:p>
    <w:p w14:paraId="375F1C38" w14:textId="6759E4C7" w:rsidR="00A548D8" w:rsidRPr="001047FF" w:rsidRDefault="00A548D8" w:rsidP="005657E6">
      <w:pPr>
        <w:pStyle w:val="a7"/>
        <w:numPr>
          <w:ilvl w:val="1"/>
          <w:numId w:val="4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разработка предложений по взаимодействию субъектов малого и среднего предпринимательства</w:t>
      </w:r>
      <w:r w:rsidR="005B2AA4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, предприятий, организаций</w:t>
      </w: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 органами местного самоуправления и иными органами;</w:t>
      </w:r>
    </w:p>
    <w:p w14:paraId="50F77592" w14:textId="3480F38E" w:rsidR="00387A9D" w:rsidRPr="001047FF" w:rsidRDefault="00204BC5" w:rsidP="005657E6">
      <w:pPr>
        <w:pStyle w:val="a7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разработка</w:t>
      </w:r>
      <w:r w:rsidR="00387A9D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предложений по </w:t>
      </w: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подготовке</w:t>
      </w:r>
      <w:r w:rsidR="00387A9D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нормативн</w:t>
      </w:r>
      <w:r w:rsidR="00424379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ых </w:t>
      </w:r>
      <w:r w:rsidR="00387A9D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правовых актов</w:t>
      </w:r>
      <w:r w:rsidR="003A05D1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органов местного самоуправления</w:t>
      </w:r>
      <w:r w:rsidR="00387A9D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, касающихся вопросов, входящих в компетенцию комитета;</w:t>
      </w:r>
    </w:p>
    <w:p w14:paraId="1EC0BD54" w14:textId="3FDFF3CD" w:rsidR="00387A9D" w:rsidRPr="001047FF" w:rsidRDefault="00217D43" w:rsidP="005657E6">
      <w:pPr>
        <w:pStyle w:val="a7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разработка</w:t>
      </w:r>
      <w:r w:rsidR="00387A9D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мероприятий </w:t>
      </w: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для включения в план </w:t>
      </w:r>
      <w:r w:rsidR="00387A9D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решени</w:t>
      </w: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я</w:t>
      </w:r>
      <w:r w:rsidR="00387A9D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вопросов, входящих в компетенцию комитета</w:t>
      </w: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, и последующее направление на утверждение Совета</w:t>
      </w:r>
      <w:r w:rsidR="00387A9D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14:paraId="7E27C68C" w14:textId="38AB0834" w:rsidR="00A548D8" w:rsidRPr="001047FF" w:rsidRDefault="00217D43" w:rsidP="005657E6">
      <w:pPr>
        <w:pStyle w:val="a7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реализация мероприятий, предусмотренных планом;</w:t>
      </w:r>
      <w:r w:rsidR="00A548D8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14:paraId="4C11BA8F" w14:textId="3ECFA0FC" w:rsidR="00217D43" w:rsidRPr="001047FF" w:rsidRDefault="00A548D8" w:rsidP="005657E6">
      <w:pPr>
        <w:pStyle w:val="a7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проведение анализа практик муниципальных образований в субъектах РФ по предоставлению имущественной поддержки малому и среднему бизнесу; </w:t>
      </w:r>
    </w:p>
    <w:p w14:paraId="17D2B8D1" w14:textId="772E3073" w:rsidR="00BE21C7" w:rsidRPr="001047FF" w:rsidRDefault="003547D5" w:rsidP="005657E6">
      <w:pPr>
        <w:pStyle w:val="a7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рассмотрение иных </w:t>
      </w:r>
      <w:r w:rsidR="00BE21C7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вопрос</w:t>
      </w: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ов</w:t>
      </w:r>
      <w:r w:rsidR="00BE21C7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</w:t>
      </w:r>
      <w:r w:rsidR="004C1B2C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касающи</w:t>
      </w: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х</w:t>
      </w:r>
      <w:r w:rsidR="004C1B2C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ся имущественной поддержки субъектов малого и среднего предпринимательства. </w:t>
      </w:r>
    </w:p>
    <w:p w14:paraId="0A08E4AC" w14:textId="77777777" w:rsidR="0091774E" w:rsidRPr="001047FF" w:rsidRDefault="0091774E" w:rsidP="0091774E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12395D8C" w14:textId="70BBD936" w:rsidR="0091774E" w:rsidRPr="001047FF" w:rsidRDefault="00290F81" w:rsidP="0091774E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b/>
          <w:sz w:val="24"/>
          <w:szCs w:val="24"/>
          <w:lang w:val="en-US" w:eastAsia="ru-RU"/>
        </w:rPr>
        <w:t>III</w:t>
      </w:r>
      <w:r w:rsidR="0091774E" w:rsidRPr="001047F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.</w:t>
      </w:r>
      <w:r w:rsidR="0091774E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6242CD" w:rsidRPr="001047F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Порядок</w:t>
      </w:r>
      <w:r w:rsidR="0091774E" w:rsidRPr="001047F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работы </w:t>
      </w:r>
      <w:r w:rsidR="002C7AB5" w:rsidRPr="001047F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комитета </w:t>
      </w:r>
    </w:p>
    <w:p w14:paraId="3DC68D24" w14:textId="77777777" w:rsidR="0091774E" w:rsidRPr="001047FF" w:rsidRDefault="0091774E" w:rsidP="0091774E">
      <w:pPr>
        <w:tabs>
          <w:tab w:val="left" w:pos="284"/>
          <w:tab w:val="left" w:pos="567"/>
        </w:tabs>
        <w:spacing w:after="0" w:line="240" w:lineRule="auto"/>
        <w:ind w:left="1134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05216A49" w14:textId="77777777" w:rsidR="0091774E" w:rsidRPr="001047FF" w:rsidRDefault="006E3899" w:rsidP="0091774E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91774E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.1. Заседания </w:t>
      </w:r>
      <w:r w:rsidR="002C7AB5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комитета</w:t>
      </w:r>
      <w:r w:rsidR="0091774E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являются основной организационно – правовой формой его деятельности, обеспечивающей коллегиальное обсуждение вносимых на рассмотрение вопросов. </w:t>
      </w:r>
    </w:p>
    <w:p w14:paraId="6DF71B94" w14:textId="77777777" w:rsidR="00655E75" w:rsidRPr="001047FF" w:rsidRDefault="006E3899" w:rsidP="00740289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91774E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.2. </w:t>
      </w:r>
      <w:r w:rsidR="00655E75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Состав</w:t>
      </w:r>
      <w:r w:rsidR="00D22129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регламент деятельности</w:t>
      </w:r>
      <w:r w:rsidR="00655E75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комитета утверждается протоколом Совета. </w:t>
      </w:r>
    </w:p>
    <w:p w14:paraId="3BE9EB49" w14:textId="44B05AED" w:rsidR="00655E75" w:rsidRPr="001047FF" w:rsidRDefault="006E3899" w:rsidP="009177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655E75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740289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655E75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. Комитет возглавляет председатель, являющийся одним из членов Совета</w:t>
      </w:r>
      <w:r w:rsidR="004C4387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. Председатель</w:t>
      </w:r>
      <w:r w:rsidR="002A6399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4C4387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и секретарь выбираются из состава членов комитета путем голосования</w:t>
      </w:r>
      <w:r w:rsidR="00655E75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4C4387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14:paraId="17F4265D" w14:textId="77777777" w:rsidR="0091774E" w:rsidRPr="001047FF" w:rsidRDefault="006E3899" w:rsidP="009177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655E75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740289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="00655E75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  <w:r w:rsidR="0091774E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Заседания </w:t>
      </w:r>
      <w:r w:rsidR="0059112F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комитета</w:t>
      </w:r>
      <w:r w:rsidR="0091774E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проводит </w:t>
      </w:r>
      <w:r w:rsidR="002C7AB5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председатель</w:t>
      </w:r>
      <w:r w:rsidR="0091774E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а в его отсутствие и по его поручению – заместитель </w:t>
      </w:r>
      <w:r w:rsidR="002C7AB5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председателя</w:t>
      </w:r>
      <w:r w:rsidR="0091774E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14:paraId="0C708545" w14:textId="62C70D28" w:rsidR="00740289" w:rsidRPr="001047FF" w:rsidRDefault="00740289" w:rsidP="009177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3.5. Заседания комитета проводятся по мере необходимости, но не реже </w:t>
      </w:r>
      <w:r w:rsidR="00852DED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раз в месяц.</w:t>
      </w:r>
    </w:p>
    <w:p w14:paraId="53B5667B" w14:textId="62687A21" w:rsidR="0091774E" w:rsidRPr="001047FF" w:rsidRDefault="006E3899" w:rsidP="009177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91774E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655E75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6</w:t>
      </w:r>
      <w:r w:rsidR="0091774E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 Заседания </w:t>
      </w:r>
      <w:r w:rsidR="0059112F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комитета</w:t>
      </w:r>
      <w:r w:rsidR="0091774E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считаются правомочными, если </w:t>
      </w:r>
      <w:r w:rsidR="00252A72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в них участвует</w:t>
      </w:r>
      <w:r w:rsidR="0091774E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не менее половины его членов. </w:t>
      </w:r>
    </w:p>
    <w:p w14:paraId="71296249" w14:textId="189BBA34" w:rsidR="00740289" w:rsidRPr="001047FF" w:rsidRDefault="00740289" w:rsidP="009177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3.7. В случае неявки члена комитета </w:t>
      </w:r>
      <w:r w:rsidR="0075558F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без уважительной причины </w:t>
      </w: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более</w:t>
      </w:r>
      <w:proofErr w:type="gramStart"/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  <w:proofErr w:type="gramEnd"/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чем на 1 заседание, председатель вправе исключить указанного члена из состава комитета и пригласить на его место нового кандидата.</w:t>
      </w:r>
    </w:p>
    <w:p w14:paraId="5BAC700C" w14:textId="77777777" w:rsidR="00740289" w:rsidRPr="001047FF" w:rsidRDefault="00740289" w:rsidP="009177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3.8. Полномочия членов комитета:</w:t>
      </w:r>
    </w:p>
    <w:p w14:paraId="01535AFF" w14:textId="77777777" w:rsidR="00655E75" w:rsidRPr="001047FF" w:rsidRDefault="006E3899" w:rsidP="009177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655E75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5B13EF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8</w:t>
      </w:r>
      <w:r w:rsidR="00655E75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5B13EF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="00522B9C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655E75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Председатель комитета:</w:t>
      </w:r>
    </w:p>
    <w:p w14:paraId="75D6ABEB" w14:textId="77777777" w:rsidR="005B13EF" w:rsidRPr="001047FF" w:rsidRDefault="005B13EF" w:rsidP="00522B9C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3.8.1.1. Осуществляет руководство деятельностью комитета и организует его работу;</w:t>
      </w:r>
    </w:p>
    <w:p w14:paraId="478E5AEC" w14:textId="77777777" w:rsidR="00655E75" w:rsidRPr="001047FF" w:rsidRDefault="006E3899" w:rsidP="00522B9C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655E75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5B13EF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8</w:t>
      </w:r>
      <w:r w:rsidR="00655E75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.1.</w:t>
      </w:r>
      <w:r w:rsidR="005B13EF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2.</w:t>
      </w:r>
      <w:r w:rsidR="00655E75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5B13EF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Назначает заседания комитета и организует подготовку к ним;</w:t>
      </w:r>
    </w:p>
    <w:p w14:paraId="3B42DB30" w14:textId="77777777" w:rsidR="006E3899" w:rsidRPr="001047FF" w:rsidRDefault="006E3899" w:rsidP="00522B9C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3.</w:t>
      </w:r>
      <w:r w:rsidR="005B13EF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8</w:t>
      </w: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5B13EF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5B13EF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3.</w:t>
      </w: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Организует работу по </w:t>
      </w:r>
      <w:proofErr w:type="gramStart"/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контролю за</w:t>
      </w:r>
      <w:proofErr w:type="gramEnd"/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выполнением решений комитета по вопросам, составляющим предмет ведения комитета;</w:t>
      </w:r>
    </w:p>
    <w:p w14:paraId="0EDF96E8" w14:textId="77777777" w:rsidR="00655E75" w:rsidRPr="001047FF" w:rsidRDefault="006E3899" w:rsidP="00522B9C">
      <w:pPr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655E75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5B13EF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8</w:t>
      </w:r>
      <w:r w:rsidR="00655E75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5B13EF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="00655E75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5B13EF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4.</w:t>
      </w:r>
      <w:r w:rsidR="00655E75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Подписывает протоколы заседаний комитета, письма и и</w:t>
      </w: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ные документы от имени комитета</w:t>
      </w:r>
      <w:r w:rsidR="00655E75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14:paraId="32AD0D49" w14:textId="77777777" w:rsidR="00655E75" w:rsidRPr="001047FF" w:rsidRDefault="006E3899" w:rsidP="009177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655E75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5B13EF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8</w:t>
      </w:r>
      <w:r w:rsidR="00655E75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5B13EF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="00655E75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5B13EF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5.</w:t>
      </w:r>
      <w:r w:rsidR="00655E75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Осуществляет иные полномочия</w:t>
      </w:r>
      <w:r w:rsidR="005B13EF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, отнесенные к его компетенциям</w:t>
      </w:r>
      <w:r w:rsidR="00655E75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соответствии с решением Совета.</w:t>
      </w:r>
    </w:p>
    <w:p w14:paraId="33E37C8B" w14:textId="0AB26A0F" w:rsidR="00522B9C" w:rsidRPr="001047FF" w:rsidRDefault="00522B9C" w:rsidP="00522B9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3.8.2. Заместитель председателя </w:t>
      </w:r>
      <w:r w:rsidR="002A6399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комитета</w:t>
      </w: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</w:p>
    <w:p w14:paraId="392D9DDD" w14:textId="77777777" w:rsidR="00522B9C" w:rsidRPr="001047FF" w:rsidRDefault="00522B9C" w:rsidP="00522B9C">
      <w:pPr>
        <w:pStyle w:val="a7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3.8.2.1. Выполняет поручения председателя комитета;</w:t>
      </w:r>
    </w:p>
    <w:p w14:paraId="260DF80F" w14:textId="77777777" w:rsidR="005B13EF" w:rsidRPr="001047FF" w:rsidRDefault="00522B9C" w:rsidP="00522B9C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3.8.2.2. Исполняет обязанности председателя комитета в его отсутствие.</w:t>
      </w:r>
    </w:p>
    <w:p w14:paraId="00F229F3" w14:textId="77777777" w:rsidR="00522B9C" w:rsidRPr="001047FF" w:rsidRDefault="00522B9C" w:rsidP="00522B9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3.8.3. Секретарь комитета:</w:t>
      </w:r>
    </w:p>
    <w:p w14:paraId="6540023A" w14:textId="77777777" w:rsidR="00522B9C" w:rsidRPr="001047FF" w:rsidRDefault="00522B9C" w:rsidP="00522B9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3.8.3.1. Осуществляет организационно-техническое обеспечение деятельности комитета;</w:t>
      </w:r>
    </w:p>
    <w:p w14:paraId="63A258B1" w14:textId="77777777" w:rsidR="00522B9C" w:rsidRPr="001047FF" w:rsidRDefault="00522B9C" w:rsidP="00522B9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3.8.3.2. Отвечает за хранение материалов о деятельности комитета;</w:t>
      </w:r>
    </w:p>
    <w:p w14:paraId="663159A3" w14:textId="77777777" w:rsidR="00522B9C" w:rsidRPr="001047FF" w:rsidRDefault="00522B9C" w:rsidP="00522B9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3.8.3.3. Осуществляет подготовку заседаний комитета;</w:t>
      </w:r>
    </w:p>
    <w:p w14:paraId="0E48AC2B" w14:textId="13DD8A80" w:rsidR="00522B9C" w:rsidRPr="001047FF" w:rsidRDefault="00522B9C" w:rsidP="00522B9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3.8.3.4. Оповещает членов комитета и лиц, приглашенных на заседание, о времени и месте проведения заседания</w:t>
      </w:r>
      <w:r w:rsidR="002A6399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не позднее, чем за 3 дня до дня проведения заседания</w:t>
      </w: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14:paraId="15019AF5" w14:textId="77777777" w:rsidR="00522B9C" w:rsidRPr="001047FF" w:rsidRDefault="00892BD5" w:rsidP="00522B9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3.8.3.5. Ведет, редактирует и оформляет протоколы комитета;</w:t>
      </w:r>
    </w:p>
    <w:p w14:paraId="79A2585B" w14:textId="77777777" w:rsidR="00522B9C" w:rsidRPr="001047FF" w:rsidRDefault="00892BD5" w:rsidP="00522B9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3.8.3.6. О</w:t>
      </w:r>
      <w:r w:rsidR="00522B9C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существляет иные полномочия, отнесенные к его компетенции.</w:t>
      </w:r>
    </w:p>
    <w:p w14:paraId="64249377" w14:textId="7150D228" w:rsidR="00522B9C" w:rsidRPr="001047FF" w:rsidRDefault="00892BD5" w:rsidP="00522B9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3</w:t>
      </w:r>
      <w:r w:rsidR="00522B9C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8</w:t>
      </w:r>
      <w:r w:rsidR="00522B9C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4.</w:t>
      </w:r>
      <w:r w:rsidR="00522B9C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Члены </w:t>
      </w:r>
      <w:r w:rsidR="002A6399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комитета</w:t>
      </w: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</w:p>
    <w:p w14:paraId="6A3A3889" w14:textId="77777777" w:rsidR="00522B9C" w:rsidRPr="001047FF" w:rsidRDefault="00892BD5" w:rsidP="00522B9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3.8.4.1. У</w:t>
      </w:r>
      <w:r w:rsidR="00522B9C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частвуют в заседани</w:t>
      </w: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ях</w:t>
      </w:r>
      <w:r w:rsidR="00522B9C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комитета</w:t>
      </w:r>
      <w:r w:rsidR="00522B9C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14:paraId="17AF70B7" w14:textId="77777777" w:rsidR="00522B9C" w:rsidRPr="001047FF" w:rsidRDefault="00892BD5" w:rsidP="00522B9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3.8.4.2.</w:t>
      </w:r>
      <w:r w:rsidR="00522B9C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В</w:t>
      </w:r>
      <w:r w:rsidR="00522B9C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носят председателю </w:t>
      </w: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комитета </w:t>
      </w:r>
      <w:r w:rsidR="00522B9C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предложения </w:t>
      </w: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в рамках рассматриваемых комитетом вопросов</w:t>
      </w:r>
      <w:r w:rsidR="00522B9C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14:paraId="64A77135" w14:textId="00D8D56D" w:rsidR="00427941" w:rsidRPr="001047FF" w:rsidRDefault="00427941" w:rsidP="00522B9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ab/>
        <w:t>3.8.4.3. Инициируют проведение заседания, готовят материалы по рассматриваемым вопросам и направляют их председателю комитета не позднее, чем за</w:t>
      </w:r>
      <w:r w:rsidR="00286932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5 дней до проведения заседания;</w:t>
      </w: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14:paraId="4083D739" w14:textId="69159565" w:rsidR="005B13EF" w:rsidRPr="001047FF" w:rsidRDefault="00892BD5" w:rsidP="001A2E9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3.8.4.</w:t>
      </w:r>
      <w:r w:rsidR="00427941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. О</w:t>
      </w:r>
      <w:r w:rsidR="00522B9C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существляют иные полномочия. В случае отсутствия секретаря </w:t>
      </w:r>
      <w:r w:rsidR="001A2E93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комитета</w:t>
      </w:r>
      <w:r w:rsidR="00522B9C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один из его членов по поручению председательствующего в заседании составляет протокол заседания </w:t>
      </w:r>
      <w:r w:rsidR="001A2E93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комитета</w:t>
      </w:r>
      <w:r w:rsidR="00522B9C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подписывает его</w:t>
      </w:r>
      <w:r w:rsidR="001A2E93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14:paraId="2921284E" w14:textId="60385ECE" w:rsidR="0055298E" w:rsidRPr="001047FF" w:rsidRDefault="006E3899" w:rsidP="009177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91774E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CE6999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9</w:t>
      </w:r>
      <w:r w:rsidR="0091774E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  <w:r w:rsidR="0055298E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Комитет вправе приглашать на заседания представителей органов местного самоуправления, представителей иных органов и организаций</w:t>
      </w:r>
      <w:r w:rsidR="00387A9D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, предприятий и представителей бизнеса</w:t>
      </w:r>
      <w:r w:rsidR="0055298E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, имеющих непосредственное отношение к рассматриваемому вопросу, а также запрашивать необходимую информацию у указанных органов и организаций.</w:t>
      </w:r>
    </w:p>
    <w:p w14:paraId="1CE48F22" w14:textId="41B4453F" w:rsidR="0091774E" w:rsidRPr="001047FF" w:rsidRDefault="0055298E" w:rsidP="009177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3.10. </w:t>
      </w:r>
      <w:r w:rsidR="0091774E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Решения принимаются простым большинством голосов присутствующих на заседании членов </w:t>
      </w:r>
      <w:r w:rsidR="002C7AB5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комитета</w:t>
      </w:r>
      <w:r w:rsidR="0091774E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оформляются протокол</w:t>
      </w:r>
      <w:r w:rsidR="0059112F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ом</w:t>
      </w:r>
      <w:r w:rsidR="0091774E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, которы</w:t>
      </w:r>
      <w:r w:rsidR="0059112F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й</w:t>
      </w:r>
      <w:r w:rsidR="0091774E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подписывает </w:t>
      </w:r>
      <w:r w:rsidR="002C7AB5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председатель</w:t>
      </w:r>
      <w:r w:rsidR="0091774E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секретарь </w:t>
      </w:r>
      <w:r w:rsidR="002C7AB5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комитета</w:t>
      </w:r>
      <w:r w:rsidR="00387A9D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, либо замещающие их лица</w:t>
      </w:r>
      <w:r w:rsidR="0091774E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  <w:r w:rsidR="00427941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Протокол оформляется в течение 2 рабочих дней со дня проведения заседания.</w:t>
      </w:r>
    </w:p>
    <w:p w14:paraId="0753D4A3" w14:textId="77777777" w:rsidR="0059112F" w:rsidRPr="001047FF" w:rsidRDefault="0059112F" w:rsidP="009177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Решения комитета носят рекомендательный характер.</w:t>
      </w:r>
      <w:r w:rsidR="00655E75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14:paraId="3611170E" w14:textId="13CCD073" w:rsidR="0059112F" w:rsidRPr="001047FF" w:rsidRDefault="006E3899" w:rsidP="009177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59112F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CE6999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="0055298E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="0059112F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. Голосование при необходимости может быть проведено в заочной форме путем подписания опросного листа.</w:t>
      </w:r>
    </w:p>
    <w:p w14:paraId="48AE4382" w14:textId="2A1F95CD" w:rsidR="002C7AB5" w:rsidRPr="001047FF" w:rsidRDefault="006E3899" w:rsidP="002C7AB5">
      <w:pPr>
        <w:tabs>
          <w:tab w:val="left" w:pos="142"/>
        </w:tabs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="0091774E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CE6999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="0055298E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="0091774E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Решение </w:t>
      </w:r>
      <w:r w:rsidR="002C7AB5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комитета</w:t>
      </w:r>
      <w:r w:rsidR="0091774E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течение 5 календарных дней после заседания направляется </w:t>
      </w:r>
      <w:r w:rsidR="002C7AB5" w:rsidRPr="001047FF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председателю Совета</w:t>
      </w:r>
      <w:r w:rsidR="002C7AB5" w:rsidRPr="001047F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.</w:t>
      </w:r>
    </w:p>
    <w:p w14:paraId="6060C0BE" w14:textId="77777777" w:rsidR="0059112F" w:rsidRPr="001047FF" w:rsidRDefault="0059112F" w:rsidP="002C7AB5">
      <w:pPr>
        <w:tabs>
          <w:tab w:val="left" w:pos="142"/>
        </w:tabs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7ACF3627" w14:textId="77777777" w:rsidR="002C7AB5" w:rsidRPr="001047FF" w:rsidRDefault="002C7AB5" w:rsidP="002C7AB5">
      <w:pPr>
        <w:tabs>
          <w:tab w:val="left" w:pos="142"/>
        </w:tabs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14:paraId="7A5D5D0B" w14:textId="77777777" w:rsidR="0091774E" w:rsidRPr="001047FF" w:rsidRDefault="0091774E" w:rsidP="0091774E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_GoBack"/>
      <w:bookmarkEnd w:id="0"/>
    </w:p>
    <w:sectPr w:rsidR="0091774E" w:rsidRPr="001047FF" w:rsidSect="00104EC2"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1D9E0" w14:textId="77777777" w:rsidR="00665223" w:rsidRDefault="00665223">
      <w:pPr>
        <w:spacing w:after="0" w:line="240" w:lineRule="auto"/>
      </w:pPr>
      <w:r>
        <w:separator/>
      </w:r>
    </w:p>
  </w:endnote>
  <w:endnote w:type="continuationSeparator" w:id="0">
    <w:p w14:paraId="34E24FB6" w14:textId="77777777" w:rsidR="00665223" w:rsidRDefault="006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2AD1E" w14:textId="77777777" w:rsidR="00665223" w:rsidRDefault="00665223">
      <w:pPr>
        <w:spacing w:after="0" w:line="240" w:lineRule="auto"/>
      </w:pPr>
      <w:r>
        <w:separator/>
      </w:r>
    </w:p>
  </w:footnote>
  <w:footnote w:type="continuationSeparator" w:id="0">
    <w:p w14:paraId="0C5988AC" w14:textId="77777777" w:rsidR="00665223" w:rsidRDefault="006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09DE"/>
    <w:multiLevelType w:val="hybridMultilevel"/>
    <w:tmpl w:val="67AC9B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7C0D40"/>
    <w:multiLevelType w:val="hybridMultilevel"/>
    <w:tmpl w:val="F26A6CCC"/>
    <w:lvl w:ilvl="0" w:tplc="5A04A50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46943306">
      <w:numFmt w:val="bullet"/>
      <w:lvlText w:val=""/>
      <w:lvlJc w:val="left"/>
      <w:pPr>
        <w:ind w:left="2704" w:hanging="915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335BBC"/>
    <w:multiLevelType w:val="hybridMultilevel"/>
    <w:tmpl w:val="3FF64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E1CE6"/>
    <w:multiLevelType w:val="hybridMultilevel"/>
    <w:tmpl w:val="3968C48C"/>
    <w:lvl w:ilvl="0" w:tplc="5A04A50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DC0A1B9C">
      <w:numFmt w:val="bullet"/>
      <w:lvlText w:val=""/>
      <w:lvlJc w:val="left"/>
      <w:pPr>
        <w:ind w:left="2749" w:hanging="9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4E"/>
    <w:rsid w:val="00000252"/>
    <w:rsid w:val="00010DE2"/>
    <w:rsid w:val="000132E5"/>
    <w:rsid w:val="00021585"/>
    <w:rsid w:val="00043D06"/>
    <w:rsid w:val="000B710C"/>
    <w:rsid w:val="001047FF"/>
    <w:rsid w:val="00104EC2"/>
    <w:rsid w:val="0014042B"/>
    <w:rsid w:val="0015345C"/>
    <w:rsid w:val="001A2E93"/>
    <w:rsid w:val="001B1719"/>
    <w:rsid w:val="00204BC5"/>
    <w:rsid w:val="00217D43"/>
    <w:rsid w:val="00243BAA"/>
    <w:rsid w:val="00252A72"/>
    <w:rsid w:val="00286932"/>
    <w:rsid w:val="00290F81"/>
    <w:rsid w:val="00295097"/>
    <w:rsid w:val="002A6399"/>
    <w:rsid w:val="002B5224"/>
    <w:rsid w:val="002C7AB5"/>
    <w:rsid w:val="002E06A3"/>
    <w:rsid w:val="002E6008"/>
    <w:rsid w:val="003349AE"/>
    <w:rsid w:val="003547D5"/>
    <w:rsid w:val="00387A9D"/>
    <w:rsid w:val="003A05D1"/>
    <w:rsid w:val="003C41E8"/>
    <w:rsid w:val="004046EF"/>
    <w:rsid w:val="00424379"/>
    <w:rsid w:val="00427941"/>
    <w:rsid w:val="00432297"/>
    <w:rsid w:val="00433266"/>
    <w:rsid w:val="00443518"/>
    <w:rsid w:val="00446C08"/>
    <w:rsid w:val="00483004"/>
    <w:rsid w:val="004B2164"/>
    <w:rsid w:val="004B69AE"/>
    <w:rsid w:val="004C1B2C"/>
    <w:rsid w:val="004C4387"/>
    <w:rsid w:val="004E76BB"/>
    <w:rsid w:val="00522B9C"/>
    <w:rsid w:val="0055298E"/>
    <w:rsid w:val="005533A7"/>
    <w:rsid w:val="005657E6"/>
    <w:rsid w:val="0059112F"/>
    <w:rsid w:val="005B13EF"/>
    <w:rsid w:val="005B2AA4"/>
    <w:rsid w:val="005C591F"/>
    <w:rsid w:val="00604174"/>
    <w:rsid w:val="006242CD"/>
    <w:rsid w:val="0063493E"/>
    <w:rsid w:val="00655E75"/>
    <w:rsid w:val="00665223"/>
    <w:rsid w:val="0067385C"/>
    <w:rsid w:val="00684573"/>
    <w:rsid w:val="006946A2"/>
    <w:rsid w:val="006E3899"/>
    <w:rsid w:val="00707126"/>
    <w:rsid w:val="00730E0B"/>
    <w:rsid w:val="00740289"/>
    <w:rsid w:val="0075558F"/>
    <w:rsid w:val="007745A6"/>
    <w:rsid w:val="007B41D3"/>
    <w:rsid w:val="007C47FB"/>
    <w:rsid w:val="007E2009"/>
    <w:rsid w:val="00842005"/>
    <w:rsid w:val="0084437C"/>
    <w:rsid w:val="008460DE"/>
    <w:rsid w:val="00852DED"/>
    <w:rsid w:val="008612FB"/>
    <w:rsid w:val="00870741"/>
    <w:rsid w:val="00892BD5"/>
    <w:rsid w:val="008A6956"/>
    <w:rsid w:val="008B3251"/>
    <w:rsid w:val="008D626E"/>
    <w:rsid w:val="0090692E"/>
    <w:rsid w:val="0091774E"/>
    <w:rsid w:val="00920FD6"/>
    <w:rsid w:val="00926781"/>
    <w:rsid w:val="00965315"/>
    <w:rsid w:val="009C3652"/>
    <w:rsid w:val="009E12DD"/>
    <w:rsid w:val="009E4EC0"/>
    <w:rsid w:val="00A324A8"/>
    <w:rsid w:val="00A548D8"/>
    <w:rsid w:val="00A72C0E"/>
    <w:rsid w:val="00AA1853"/>
    <w:rsid w:val="00AB7066"/>
    <w:rsid w:val="00B21A74"/>
    <w:rsid w:val="00B84C8F"/>
    <w:rsid w:val="00BD262E"/>
    <w:rsid w:val="00BE21C7"/>
    <w:rsid w:val="00C55352"/>
    <w:rsid w:val="00C57242"/>
    <w:rsid w:val="00C92FF8"/>
    <w:rsid w:val="00C97442"/>
    <w:rsid w:val="00CB653A"/>
    <w:rsid w:val="00CE6999"/>
    <w:rsid w:val="00CF6D7C"/>
    <w:rsid w:val="00D22129"/>
    <w:rsid w:val="00D267C3"/>
    <w:rsid w:val="00D73D4F"/>
    <w:rsid w:val="00D85290"/>
    <w:rsid w:val="00DB2349"/>
    <w:rsid w:val="00DE3C79"/>
    <w:rsid w:val="00DF69F1"/>
    <w:rsid w:val="00EF7DEE"/>
    <w:rsid w:val="00F1714F"/>
    <w:rsid w:val="00F7528B"/>
    <w:rsid w:val="00F83BBB"/>
    <w:rsid w:val="00F8481D"/>
    <w:rsid w:val="00F959D1"/>
    <w:rsid w:val="00FA30B7"/>
    <w:rsid w:val="00FE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F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77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17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1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1B2C"/>
  </w:style>
  <w:style w:type="paragraph" w:styleId="a7">
    <w:name w:val="List Paragraph"/>
    <w:basedOn w:val="a"/>
    <w:uiPriority w:val="34"/>
    <w:qFormat/>
    <w:rsid w:val="00290F8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40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77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17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1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1B2C"/>
  </w:style>
  <w:style w:type="paragraph" w:styleId="a7">
    <w:name w:val="List Paragraph"/>
    <w:basedOn w:val="a"/>
    <w:uiPriority w:val="34"/>
    <w:qFormat/>
    <w:rsid w:val="00290F8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40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5D28442-E5E8-4626-A1C3-276775C9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4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Габдулина</dc:creator>
  <cp:lastModifiedBy>Светлана Габдулина</cp:lastModifiedBy>
  <cp:revision>127</cp:revision>
  <cp:lastPrinted>2020-10-05T03:45:00Z</cp:lastPrinted>
  <dcterms:created xsi:type="dcterms:W3CDTF">2020-09-30T04:09:00Z</dcterms:created>
  <dcterms:modified xsi:type="dcterms:W3CDTF">2021-04-01T13:06:00Z</dcterms:modified>
</cp:coreProperties>
</file>